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гражданско-патриотическому воспитанию дошкольников </w:t>
      </w: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«МЫ ЖИВЕМ В РОССИИ»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2"/>
        </w:numPr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В дошкольном возрасте чувства господ</w:t>
      </w:r>
      <w:r>
        <w:rPr>
          <w:rStyle w:val="109"/>
          <w:rFonts w:eastAsia="Calibri"/>
          <w:sz w:val="28"/>
          <w:szCs w:val="28"/>
        </w:rPr>
        <w:softHyphen/>
        <w:t>ствуют над всеми сторонами жизни: ребенок переживает то, что с ним происходит и им совершается, он определенным образом от</w:t>
      </w:r>
      <w:r>
        <w:rPr>
          <w:rStyle w:val="109"/>
          <w:rFonts w:eastAsia="Calibri"/>
          <w:sz w:val="28"/>
          <w:szCs w:val="28"/>
        </w:rPr>
        <w:softHyphen/>
        <w:t>носится к тому, что его окружает, переживание этого отношения к окружающему составляет сферу чувств и эмоций ребенка. Чувства ребенка - это отношение его к миру, к тому, что он испытывает и делает в форме непосредственного переживания.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К концу дошкольного детства внешние чувства все чаще стано</w:t>
      </w:r>
      <w:r>
        <w:rPr>
          <w:rStyle w:val="109"/>
          <w:rFonts w:eastAsia="Calibri"/>
          <w:sz w:val="28"/>
          <w:szCs w:val="28"/>
        </w:rPr>
        <w:softHyphen/>
        <w:t>вятся мотивами поведения ребенка. Посредством чувств происхо</w:t>
      </w:r>
      <w:r>
        <w:rPr>
          <w:rStyle w:val="109"/>
          <w:rFonts w:eastAsia="Calibri"/>
          <w:sz w:val="28"/>
          <w:szCs w:val="28"/>
        </w:rPr>
        <w:softHyphen/>
        <w:t>дит регуляция поступков, действий, желаний ребенка сообразно установленным этическим, эстетическим требованиям общества.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Эмоции играют важную роль в регуляции детской деятельности, в становлении ценностных ориентаций и отношений. Результаты деятельности детей и взаимоотношения между ними способствуют актуализации эмоций, сложившихся ранее в опыте ребенка, а также перестройке или возникновению новых социальных эмоций. Ребе</w:t>
      </w:r>
      <w:r>
        <w:rPr>
          <w:rStyle w:val="109"/>
          <w:rFonts w:eastAsia="Calibri"/>
          <w:sz w:val="28"/>
          <w:szCs w:val="28"/>
        </w:rPr>
        <w:softHyphen/>
        <w:t>нок в дошкольном возрасте постигает значение этических эталонов через рассудочное эмоциональное общение со взрослым или дру</w:t>
      </w:r>
      <w:r>
        <w:rPr>
          <w:rStyle w:val="109"/>
          <w:rFonts w:eastAsia="Calibri"/>
          <w:sz w:val="28"/>
          <w:szCs w:val="28"/>
        </w:rPr>
        <w:softHyphen/>
        <w:t>гим ребенком. Этические эталоны выступают в качестве взаимосвя</w:t>
      </w:r>
      <w:r>
        <w:rPr>
          <w:rStyle w:val="109"/>
          <w:rFonts w:eastAsia="Calibri"/>
          <w:sz w:val="28"/>
          <w:szCs w:val="28"/>
        </w:rPr>
        <w:softHyphen/>
        <w:t>занных полярных категорий добра и зла. Нравственное развитие ре</w:t>
      </w:r>
      <w:r>
        <w:rPr>
          <w:rStyle w:val="109"/>
          <w:rFonts w:eastAsia="Calibri"/>
          <w:sz w:val="28"/>
          <w:szCs w:val="28"/>
        </w:rPr>
        <w:softHyphen/>
        <w:t>бенка в большей мере зависит от того, насколько у него развита спо</w:t>
      </w:r>
      <w:r>
        <w:rPr>
          <w:rStyle w:val="109"/>
          <w:rFonts w:eastAsia="Calibri"/>
          <w:sz w:val="28"/>
          <w:szCs w:val="28"/>
        </w:rPr>
        <w:softHyphen/>
        <w:t>собность соотносить свои действия с этическими эталонами.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и чувство патрио</w:t>
      </w:r>
      <w:r>
        <w:rPr>
          <w:rStyle w:val="109"/>
          <w:rFonts w:eastAsia="Calibri"/>
          <w:sz w:val="28"/>
          <w:szCs w:val="28"/>
        </w:rPr>
        <w:softHyphen/>
        <w:t>тизма. Чтобы найти верный путь воспитания многогранного чув</w:t>
      </w:r>
      <w:r>
        <w:rPr>
          <w:rStyle w:val="109"/>
          <w:rFonts w:eastAsia="Calibri"/>
          <w:sz w:val="28"/>
          <w:szCs w:val="28"/>
        </w:rPr>
        <w:softHyphen/>
        <w:t>ства любви к Родине, сначала следует представить, на базе каких чувств эта любовь может сформироваться или без какой эмоцио</w:t>
      </w:r>
      <w:r>
        <w:rPr>
          <w:rStyle w:val="109"/>
          <w:rFonts w:eastAsia="Calibri"/>
          <w:sz w:val="28"/>
          <w:szCs w:val="28"/>
        </w:rPr>
        <w:softHyphen/>
        <w:t>нально-познавательной основы она не сможет появиться. Если па</w:t>
      </w:r>
      <w:r>
        <w:rPr>
          <w:rStyle w:val="109"/>
          <w:rFonts w:eastAsia="Calibri"/>
          <w:sz w:val="28"/>
          <w:szCs w:val="28"/>
        </w:rPr>
        <w:softHyphen/>
        <w:t>триотизм рассматривать как привязанность, преданность, ответ</w:t>
      </w:r>
      <w:r>
        <w:rPr>
          <w:rStyle w:val="109"/>
          <w:rFonts w:eastAsia="Calibri"/>
          <w:sz w:val="28"/>
          <w:szCs w:val="28"/>
        </w:rPr>
        <w:softHyphen/>
        <w:t>ственность по отношению к своей Родине, то ребенка еще в до</w:t>
      </w:r>
      <w:r>
        <w:rPr>
          <w:rStyle w:val="109"/>
          <w:rFonts w:eastAsia="Calibri"/>
          <w:sz w:val="28"/>
          <w:szCs w:val="28"/>
        </w:rPr>
        <w:softHyphen/>
        <w:t>школьном возрасте надо научить быть привязанным к чему-то, кому-то, быть ответственным уже в любом своем, пусть маленьком, деле. Прежде чем человек будет сопереживать бедам и проблемам Родины, он вообще должен приобрести опыт сопереживания как человеческого чувства. Восхищение просторами страны, ее красо</w:t>
      </w:r>
      <w:r>
        <w:rPr>
          <w:rStyle w:val="109"/>
          <w:rFonts w:eastAsia="Calibri"/>
          <w:sz w:val="28"/>
          <w:szCs w:val="28"/>
        </w:rPr>
        <w:softHyphen/>
        <w:t>той и богатством возникает, если научить ребенка видеть красоту вокруг себя. Прежде чем человек сможет трудиться на благо Роди</w:t>
      </w:r>
      <w:r>
        <w:rPr>
          <w:rStyle w:val="109"/>
          <w:rFonts w:eastAsia="Calibri"/>
          <w:sz w:val="28"/>
          <w:szCs w:val="28"/>
        </w:rPr>
        <w:softHyphen/>
        <w:t>ны, он должен уметь добросовестно и ответственно выполнять лю</w:t>
      </w:r>
      <w:r>
        <w:rPr>
          <w:rStyle w:val="109"/>
          <w:rFonts w:eastAsia="Calibri"/>
          <w:sz w:val="28"/>
          <w:szCs w:val="28"/>
        </w:rPr>
        <w:softHyphen/>
        <w:t>бое дело, за которое берется.</w:t>
      </w:r>
    </w:p>
    <w:p w:rsidR="004006ED" w:rsidRDefault="004006ED" w:rsidP="004006ED">
      <w:pPr>
        <w:ind w:left="-142" w:firstLine="709"/>
        <w:jc w:val="both"/>
        <w:rPr>
          <w:sz w:val="28"/>
          <w:szCs w:val="28"/>
        </w:rPr>
      </w:pPr>
      <w:r>
        <w:rPr>
          <w:rStyle w:val="109"/>
          <w:rFonts w:eastAsia="Calibri"/>
          <w:sz w:val="28"/>
          <w:szCs w:val="28"/>
        </w:rPr>
        <w:t>Базой патриотического воспитания является нравственное, эсте</w:t>
      </w:r>
      <w:r>
        <w:rPr>
          <w:rStyle w:val="109"/>
          <w:rFonts w:eastAsia="Calibri"/>
          <w:sz w:val="28"/>
          <w:szCs w:val="28"/>
        </w:rPr>
        <w:softHyphen/>
        <w:t>тическое, трудовое, умственное воспитание маленького человека. В процессе такого разностороннего воспитания зарождаются пер</w:t>
      </w:r>
      <w:r>
        <w:rPr>
          <w:rStyle w:val="109"/>
          <w:rFonts w:eastAsia="Calibri"/>
          <w:sz w:val="28"/>
          <w:szCs w:val="28"/>
        </w:rPr>
        <w:softHyphen/>
        <w:t>вые ростки гражданско-патриотических чувств.</w:t>
      </w:r>
    </w:p>
    <w:p w:rsidR="004006ED" w:rsidRDefault="004006ED" w:rsidP="004006ED">
      <w:pPr>
        <w:pStyle w:val="ac"/>
        <w:numPr>
          <w:ilvl w:val="1"/>
          <w:numId w:val="2"/>
        </w:numPr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 программы – </w:t>
      </w:r>
      <w:r>
        <w:rPr>
          <w:rFonts w:ascii="Times New Roman" w:hAnsi="Times New Roman"/>
          <w:sz w:val="28"/>
          <w:szCs w:val="28"/>
        </w:rPr>
        <w:t>воспитание гуманной, духовно-нравственной личности, достойных будущих граждан России, патриотов своего Отечества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006ED" w:rsidRDefault="004006ED" w:rsidP="004006ED">
      <w:pPr>
        <w:pStyle w:val="ac"/>
        <w:ind w:left="-14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чувства привязанности к своему дому, детскому саду, друзьям в детском саду, своим близким. 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России как о родной стране, о Москве как о столице России.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Воспитание патриотизма, уважения к культурному прошлому России средствами эстетического воспитания: музыка, изодеятельность, художественное слово. </w:t>
      </w:r>
    </w:p>
    <w:p w:rsidR="004006ED" w:rsidRDefault="004006ED" w:rsidP="004006ED">
      <w:pPr>
        <w:pStyle w:val="ac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гражданско-патриотических чувств через изучение государственной символики России.</w:t>
      </w:r>
    </w:p>
    <w:p w:rsidR="004006ED" w:rsidRDefault="004006ED" w:rsidP="004006ED">
      <w:pPr>
        <w:pStyle w:val="ac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Принципы реализации программы:</w:t>
      </w:r>
    </w:p>
    <w:p w:rsidR="004006ED" w:rsidRDefault="004006ED" w:rsidP="004006ED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основу реализации программы положены следующие принципы: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личностно-ориентированного общения</w:t>
      </w:r>
      <w:r>
        <w:rPr>
          <w:rFonts w:ascii="Times New Roman" w:hAnsi="Times New Roman"/>
          <w:sz w:val="28"/>
          <w:szCs w:val="28"/>
        </w:rPr>
        <w:t xml:space="preserve"> – индивидуально-личностное формирование и развитие морального облика человека.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– приоритетные формы общения педагога с детьми.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тематического планирования</w:t>
      </w:r>
      <w:r>
        <w:rPr>
          <w:rFonts w:ascii="Times New Roman" w:hAnsi="Times New Roman"/>
          <w:sz w:val="28"/>
          <w:szCs w:val="28"/>
        </w:rPr>
        <w:t xml:space="preserve"> материала предполагает подачу изучаемого материала по тематическим блокам: родная семья, родной город, родная страна, родная природа, родная культура.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наглядности</w:t>
      </w:r>
      <w:r>
        <w:rPr>
          <w:rFonts w:ascii="Times New Roman" w:hAnsi="Times New Roman"/>
          <w:sz w:val="28"/>
          <w:szCs w:val="28"/>
        </w:rPr>
        <w:t xml:space="preserve"> – широкое представление соответствующей изучаемому материалу наглядности: иллюстрации, фотографии пейзажей, памятников, достопримечательностей и т.д..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последовательности</w:t>
      </w:r>
      <w:r>
        <w:rPr>
          <w:rFonts w:ascii="Times New Roman" w:hAnsi="Times New Roman"/>
          <w:sz w:val="28"/>
          <w:szCs w:val="28"/>
        </w:rPr>
        <w:t xml:space="preserve"> предполагает планирование изучаемого познавательного материала последовательно (от простого к сложному), чтобы дети усваивали </w:t>
      </w:r>
      <w:r>
        <w:rPr>
          <w:rFonts w:ascii="Times New Roman" w:hAnsi="Times New Roman"/>
          <w:b/>
          <w:sz w:val="28"/>
          <w:szCs w:val="28"/>
        </w:rPr>
        <w:t xml:space="preserve">знания постепенно, в определенной системе. </w:t>
      </w:r>
    </w:p>
    <w:p w:rsidR="004006ED" w:rsidRDefault="004006ED" w:rsidP="004006ED">
      <w:pPr>
        <w:pStyle w:val="ac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</w:t>
      </w:r>
      <w:r>
        <w:rPr>
          <w:rFonts w:ascii="Times New Roman" w:hAnsi="Times New Roman"/>
          <w:sz w:val="28"/>
          <w:szCs w:val="28"/>
        </w:rPr>
        <w:t xml:space="preserve"> занимательности – изучаемый материал должен быть интересным, увлекательным для детей. Этот принцип формирует у детей желание выполнять предлагаемые виды заданий, стремиться к достижению результата.</w:t>
      </w:r>
    </w:p>
    <w:p w:rsidR="004006ED" w:rsidRDefault="004006ED" w:rsidP="004006ED">
      <w:pPr>
        <w:pStyle w:val="ac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4006ED" w:rsidRDefault="004006ED" w:rsidP="004006E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освоения данной программы дошкольники: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знания о своем ближайшем окружении, свей семье. Проявляют гуманные отношения к своим близким. Знают имена близких людей. Имеют представления о семейных традициях, историях.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</w:t>
      </w:r>
      <w:r>
        <w:rPr>
          <w:rFonts w:ascii="Times New Roman" w:hAnsi="Times New Roman"/>
          <w:sz w:val="28"/>
          <w:szCs w:val="28"/>
        </w:rPr>
        <w:lastRenderedPageBreak/>
        <w:t xml:space="preserve">людей, деятелях культуры, знаменитых земляках. Ощущают гордость за свою малую родину. 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  Имеют географические сведения о территории России.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Знакомы с государственной символикой: герб, флаг, гимн. Имеют представление о значении государственных символов России. Проявляют уважительное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гражданско-патриотические чувства: любовь, гордость и уважение к своей стране, ее культуре. Осознают личную причастность к жизни Родины. </w:t>
      </w:r>
    </w:p>
    <w:p w:rsidR="004006ED" w:rsidRDefault="004006ED" w:rsidP="004006ED">
      <w:pPr>
        <w:pStyle w:val="ac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Знакомы с устным народным творчеством: сказками, былинами, потешками, праздниками и обрядами, народным декоративно-прикладным искусством. Имеют представление о народной культуре, ее богатстве и красоте.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0"/>
          <w:numId w:val="10"/>
        </w:numPr>
        <w:ind w:left="142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4006ED" w:rsidRDefault="004006ED" w:rsidP="004006ED">
      <w:pPr>
        <w:pStyle w:val="ac"/>
        <w:ind w:left="142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Структура программы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три года и предназначена для работы с детьми средней, старшей и подготовительной группах дошкольного учреждения. Программа предполагает подачу изучаемого материала по тематическим блокам, что способствует эффективному усвоению детьми знаний о своей стране, родном крае, помогает им устанавливать взаимосвязь между событиями и явлениями.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предлагаемые темы связаны между собой логически и вместе представляют собой целостную картину сведений о России.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семья.</w:t>
      </w:r>
      <w:r>
        <w:rPr>
          <w:rFonts w:ascii="Times New Roman" w:hAnsi="Times New Roman"/>
          <w:sz w:val="28"/>
          <w:szCs w:val="28"/>
        </w:rPr>
        <w:t xml:space="preserve"> Мир ребенка начинается с его семьи, впервые он осознает себя человеком – членом семейного сообщества. В рамках этого блока дети средней группы получают знания о своем ближайшем окружении, семье, у них воспитываются гуманные отношения к своим близким, уточняются представления детей о занятиях, об именах близких людей, о семейных традициях, историях.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Родной город.</w:t>
      </w:r>
      <w:r>
        <w:rPr>
          <w:rFonts w:ascii="Times New Roman" w:hAnsi="Times New Roman"/>
          <w:sz w:val="28"/>
          <w:szCs w:val="28"/>
        </w:rPr>
        <w:t xml:space="preserve"> Дети получают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Воспитывается гордость за свою малую родину, желание сделать ее еще лучше.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природа.</w:t>
      </w:r>
      <w:r>
        <w:rPr>
          <w:rFonts w:ascii="Times New Roman" w:hAnsi="Times New Roman"/>
          <w:sz w:val="28"/>
          <w:szCs w:val="28"/>
        </w:rPr>
        <w:t xml:space="preserve"> Любовь к родной природе – одно из проявлений патриотизма. При ознакомлении с родной природой дети средней группы </w:t>
      </w:r>
      <w:r>
        <w:rPr>
          <w:rFonts w:ascii="Times New Roman" w:hAnsi="Times New Roman"/>
          <w:sz w:val="28"/>
          <w:szCs w:val="28"/>
        </w:rPr>
        <w:lastRenderedPageBreak/>
        <w:t xml:space="preserve">получают сначала элементарные сведения о природе участка детского сада, затем краеведческие сведения о природе и, наконец, в старшей и подготовительной группах - общие географические сведения о России, природе родного края, реках, растениях, лекарственных травах, животном мире. Воспитывается умение эстетически воспринимать красоту окружающего мира, относиться к природе поэтически, эмоционально, бережно. Желание больше узнать о родной природе. 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страна</w:t>
      </w:r>
      <w:r>
        <w:rPr>
          <w:rFonts w:ascii="Times New Roman" w:hAnsi="Times New Roman"/>
          <w:sz w:val="28"/>
          <w:szCs w:val="28"/>
        </w:rPr>
        <w:t>. На занятиях этого блока дети получают географические сведения о территории России. В средней группе знакомятся с государственной символикой: герб, флаг, гимн. В старшей и подготовительной группах расширяют представление о значении государственных символов России. Воспитывают уважительное отношении к гербу, флагу, гимну РФ. Дети знакомятся со столицей нашей Родины – Москвой и другими городами России, знаменитыми россиянами. Формируются представления о том, что Россия многонациональная страна с самобытными, равноправными культурами. Формируются основы гражданско-патриотических чувств: любовь, гордость и уважение к своей стране, ее культуре, осознание личной причастности к жизни Родины.</w:t>
      </w:r>
    </w:p>
    <w:p w:rsidR="004006ED" w:rsidRDefault="004006ED" w:rsidP="004006ED">
      <w:pPr>
        <w:pStyle w:val="ac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Родная культура.</w:t>
      </w:r>
      <w:r>
        <w:rPr>
          <w:rFonts w:ascii="Times New Roman" w:hAnsi="Times New Roman"/>
          <w:sz w:val="28"/>
          <w:szCs w:val="28"/>
        </w:rPr>
        <w:t xml:space="preserve"> Очень важно привить детям чувство любви и уважения к культурным ценностям и традициям русского народа. На занятиях этого блока дети знакомятся с устным народным творчеством: сказками, былинами, потешками, праздниками и обрядами, народным декоративно-прикладным искусством. Педагоги формируют у детей общее представление о народной культуре, ее богатстве и красоте, учат любить и ценить народную мудрость, гармонию жизни.</w:t>
      </w:r>
    </w:p>
    <w:p w:rsidR="004006ED" w:rsidRDefault="004006ED" w:rsidP="004006ED">
      <w:pPr>
        <w:pStyle w:val="ac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Вариативные формы, методы и технологии реализации программы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Цикл занятий по ознакомлению с родным городом проводятся в форме экскурсий по достопримечательным местам малой родины. 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 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Педагогами широко используются следующие образовательные технологии: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методы и приёмы,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проектные, </w:t>
      </w:r>
    </w:p>
    <w:p w:rsidR="004006ED" w:rsidRDefault="004006ED" w:rsidP="004006ED">
      <w:pPr>
        <w:pStyle w:val="ac"/>
        <w:numPr>
          <w:ilvl w:val="0"/>
          <w:numId w:val="1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проблемно-поисковые.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игровую, формировать у детей соответствующие программным задачам знания и навыки. В совместную </w:t>
      </w:r>
      <w:r>
        <w:rPr>
          <w:rFonts w:ascii="Times New Roman" w:hAnsi="Times New Roman"/>
          <w:sz w:val="28"/>
          <w:szCs w:val="28"/>
        </w:rPr>
        <w:lastRenderedPageBreak/>
        <w:t xml:space="preserve">деятельность включаются беседы о 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 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с семьями воспитанников</w:t>
      </w:r>
    </w:p>
    <w:p w:rsidR="004006ED" w:rsidRDefault="004006ED" w:rsidP="004006ED">
      <w:pPr>
        <w:pStyle w:val="ac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программы большое значение придается взаимодействию с родителями (законными представителями) в вопросах гражданско-патриотического воспитания дошкольников.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в создании, пополнении в группах мини-музеев по нравственно-патриотическому воспитанию;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Создание собственного герба семьи;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Включение родителей в читательскую деятельность с детьми дома по нравственно-патриотическому воспитанию.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Экскурсия детей с родителями к мемориалам нашего города, посвященным участникам Великой Отечественной войны, участникам локальных войн в Афганистане и Чечне;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Посещение местного краеведческого музея, детской библиотеки;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Составление генеалогического дерева, где на каждой ветви, обозначающей родственника, будет изображен герб города, в котором он жил ранее или живет сейчас;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Мини-отчеты (оформление детьми и родителями альбомов о поездках в другие города);</w:t>
      </w:r>
    </w:p>
    <w:p w:rsidR="004006ED" w:rsidRDefault="004006ED" w:rsidP="004006ED">
      <w:pPr>
        <w:pStyle w:val="ac"/>
        <w:numPr>
          <w:ilvl w:val="0"/>
          <w:numId w:val="16"/>
        </w:numPr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Оформление коллективного альбома, составленного из рассказов детей о своих поездках по городам России.</w:t>
      </w:r>
    </w:p>
    <w:p w:rsidR="004006ED" w:rsidRDefault="004006ED" w:rsidP="004006ED">
      <w:pPr>
        <w:pStyle w:val="ac"/>
        <w:ind w:firstLine="426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0"/>
          <w:numId w:val="14"/>
        </w:numPr>
        <w:ind w:left="0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:rsidR="004006ED" w:rsidRDefault="004006ED" w:rsidP="004006ED">
      <w:pPr>
        <w:autoSpaceDE w:val="0"/>
        <w:autoSpaceDN w:val="0"/>
        <w:adjustRightInd w:val="0"/>
        <w:ind w:firstLine="4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Материально-техническое обеспечение реализации программы</w:t>
      </w:r>
    </w:p>
    <w:p w:rsidR="004006ED" w:rsidRDefault="004006ED" w:rsidP="004006E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в дошкольном учреждении создана соответствующая развивающей предметно-пространственная среда.</w:t>
      </w:r>
    </w:p>
    <w:p w:rsidR="004006ED" w:rsidRDefault="004006ED" w:rsidP="004006ED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767"/>
      </w:tblGrid>
      <w:tr w:rsidR="004006ED" w:rsidTr="005104CB">
        <w:trPr>
          <w:trHeight w:val="302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Уголок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Оборудование</w:t>
            </w:r>
          </w:p>
        </w:tc>
      </w:tr>
      <w:tr w:rsidR="004006ED" w:rsidTr="005104CB">
        <w:trPr>
          <w:trHeight w:val="234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Русская изба 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утварь, утюги угольные, самовар, куклы в русских костюмах, ухват, чугунки, валек, народная игрушка, икона, вышивка и др.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Мини-музеи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групповых комнатах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Младший возраст: «Курочка - рябушечка», «Коровушка-буренушка», «Народные промыслы»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Средний возраст: «Моя Родина - Россия», 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Старший возраст: «Куклы из бабушкиного сундука», «От полюшка до хлебушка», «Бабушкин чуланчик», «Россия – родина моя» (состоит из отдельных экспозиций «Я помню! Я горжусь!», «Мой родной край») 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сюжетно-ролевых игр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Кукольная мебель для комнаты и кухни; гладильная доска; выносные атрибуты для игры - социализации «Дом», «Магазин», «Парикмахерскую» и др.; куклы в народных костюмах, игрушечные дикие и домашние животные; наборы старинной кухонной посуды, утюги и др.; игрушки-забавы с </w:t>
            </w:r>
            <w:r>
              <w:rPr>
                <w:sz w:val="24"/>
                <w:szCs w:val="24"/>
                <w:lang w:eastAsia="en-US"/>
              </w:rPr>
              <w:lastRenderedPageBreak/>
              <w:t>зависимостью эффекта от действия (неваляшка, клюющие курочки, дерущиеся бараны, прыгающие лягушки и т.п.); одежда для ряжения.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Уголок театрализации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Театр настольный, ширма для театрализации и наборы кукол (пальчиковых, плоскостных и др.); театр, сделанный воспитателем (конусы с головками-насадками, маски, декорации); театр-драматизации – готовые костюмы,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маски для разыгрывания сказок, самодельные костюмы; книги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Книжный уголок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Стеллаж для книг, стол и два стульчика, ширма, отделяющая уголок от зон подвижных игр; книги по программе, любимые книжки-малышки, книжки-игрушки; альбомы для рассматривания: «Профессии», «Времена года»,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«Детский сад» и т.д.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 творчества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Наборы цветных карандашей; наборы фломастеров; шариковые ручки; гуашь; акварель; цветные восковые мелки и т.п.; кисточки - тонкие и толстые, щетинистые, беличьи; баночки для промывания ворса кисти от краски; бумага для рисования разного формата; салфетки из ткани, хорошо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впитывающей воду, для осушения кисти; губки из поролона; салфетки для рук; пластилин, глина; доски для лепки; школьные мелки для рисования на доске и асфальте.</w:t>
            </w:r>
          </w:p>
        </w:tc>
      </w:tr>
      <w:tr w:rsidR="004006ED" w:rsidTr="005104C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Default="004006ED" w:rsidP="004006E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Уголок природы</w:t>
            </w:r>
          </w:p>
          <w:p w:rsidR="004006ED" w:rsidRDefault="004006ED" w:rsidP="004006E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4006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группе находится комнатные растения; ведется наблюдение за объектами живой природы в естественных условиях. Альбомы с растениями нашего края, «Рыбы наших озер», «Наши леса и их обитатели», «Красная книга Новосибирской области»</w:t>
            </w:r>
          </w:p>
        </w:tc>
      </w:tr>
    </w:tbl>
    <w:p w:rsidR="004006ED" w:rsidRDefault="004006ED" w:rsidP="004006ED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006ED" w:rsidRDefault="004006ED" w:rsidP="004006E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Проектирование образовательного процесса в рамках программы</w:t>
      </w:r>
    </w:p>
    <w:p w:rsidR="004006ED" w:rsidRDefault="004006ED" w:rsidP="004006ED">
      <w:pPr>
        <w:pStyle w:val="ac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Образовательная деятельность по реализации программы осуществляется во вторую половину дня. </w:t>
      </w:r>
    </w:p>
    <w:p w:rsidR="004006ED" w:rsidRDefault="004006ED" w:rsidP="004006ED">
      <w:pPr>
        <w:pStyle w:val="ac"/>
        <w:jc w:val="both"/>
        <w:rPr>
          <w:rFonts w:ascii="Times New Roman" w:hAnsi="Times New Roman"/>
          <w:sz w:val="28"/>
          <w:szCs w:val="28"/>
        </w:rPr>
      </w:pPr>
    </w:p>
    <w:tbl>
      <w:tblPr>
        <w:tblW w:w="889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1"/>
        <w:gridCol w:w="2820"/>
        <w:gridCol w:w="2458"/>
      </w:tblGrid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</w:tr>
      <w:tr w:rsidR="004006ED" w:rsidTr="005104CB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Подготовительная к школе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Default="004006ED" w:rsidP="005104CB">
            <w:pPr>
              <w:pStyle w:val="ac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</w:tbl>
    <w:p w:rsidR="004006ED" w:rsidRDefault="004006ED" w:rsidP="004006ED">
      <w:pPr>
        <w:pStyle w:val="ac"/>
        <w:ind w:firstLine="360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Тематическое планирование образовательной деятельности</w:t>
      </w:r>
    </w:p>
    <w:p w:rsidR="004006ED" w:rsidRDefault="004006ED" w:rsidP="004006ED">
      <w:pPr>
        <w:pStyle w:val="ac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  <w:r>
        <w:rPr>
          <w:rFonts w:ascii="Times New Roman" w:eastAsia="Times New Roman" w:hAnsi="Times New Roman"/>
          <w:b/>
          <w:bCs/>
          <w:sz w:val="27"/>
          <w:szCs w:val="27"/>
        </w:rPr>
        <w:t>Средняя группа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7"/>
        <w:gridCol w:w="4112"/>
        <w:gridCol w:w="3862"/>
      </w:tblGrid>
      <w:tr w:rsidR="004006ED" w:rsidRPr="004006ED" w:rsidTr="005104CB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Что такое детский сад?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Воспитывать в детях дружелюбное отношение друг к другу, желание играть вместе, общаться, дружить, развивать  коммуникативные навыки, способствовать  благополучной  адаптации  детей  в  группе.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детском саде, работе взрослых. Подвижные  и  дидактические  игры  «Давайте познакомимся», «Назови себя», «Что есть в нашей группе», «Ищем клад», «Ручеек», «Клубочек». Пословицы и поговорки о дружбе.</w:t>
            </w:r>
          </w:p>
        </w:tc>
      </w:tr>
      <w:tr w:rsidR="004006ED" w:rsidRPr="004006ED" w:rsidTr="005104CB">
        <w:trPr>
          <w:trHeight w:val="162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006ED">
              <w:rPr>
                <w:bCs/>
                <w:sz w:val="24"/>
                <w:szCs w:val="24"/>
                <w:lang w:eastAsia="en-US"/>
              </w:rPr>
              <w:t>Труд взрослых в детском саду</w:t>
            </w: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Воспитывать уважительное отношение детей друг к другу,  к  сотрудникам  детского  сада,  развивать коммуникативные  способности,  желание  помогать взрослым,  закрепить  знания  названия  профессий сотрудников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ind w:left="100"/>
              <w:jc w:val="center"/>
              <w:rPr>
                <w:sz w:val="24"/>
                <w:szCs w:val="24"/>
                <w:lang w:eastAsia="en-US"/>
              </w:rPr>
            </w:pPr>
            <w:r w:rsidRPr="004006ED">
              <w:rPr>
                <w:sz w:val="24"/>
                <w:szCs w:val="24"/>
                <w:lang w:eastAsia="en-US"/>
              </w:rPr>
              <w:t>Беседы  о  дружбе,  экскурсии  по  детскому  саду, наблюдение за трудом сотрудников, беседы с ними, игры с матрешками. Пословицы о труде.</w:t>
            </w:r>
          </w:p>
        </w:tc>
      </w:tr>
      <w:tr w:rsidR="004006ED" w:rsidRPr="004006ED" w:rsidTr="005104CB">
        <w:trPr>
          <w:trHeight w:val="154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  <w:r w:rsidRPr="004006ED">
              <w:rPr>
                <w:sz w:val="24"/>
                <w:szCs w:val="24"/>
                <w:lang w:eastAsia="en-US"/>
              </w:rPr>
              <w:t>Мой дом</w:t>
            </w: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006ED" w:rsidRPr="004006ED" w:rsidRDefault="004006ED" w:rsidP="004006E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в детях гуманные чувства по отношению к своему дому, желание рассказать о нем своим друзьям, закреплять понимание духовной ценности домашнего очага для каждого человека.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доме, членах семьи, семейных традициях, фотовыставка «Я дома». Рисование на тему «Мой дом». Разучивание пословиц о родном доме, чтение сказок «Теремок», «Заюшкина избушка», «Маша и медведь»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в детях добрые, нежные чувства к членам своей семьи, формировать этические эталоны поведения в семье, закреплять умение называть имена членов своей семьи, коротко рассказывать о своей семье.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членах семьи, семейных праздниках, семейном отдыхе, фотовыставка «Моя семья».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«Я люблю», «На кого я похож», «Давайте познакомимся».</w:t>
            </w:r>
          </w:p>
        </w:tc>
      </w:tr>
      <w:tr w:rsidR="004006ED" w:rsidRPr="004006ED" w:rsidTr="005104CB">
        <w:trPr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Осенние приметы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ее красоте, побуждать эстетические чувства, воспитывать умение наблюдать явления природы и устанавливать простейшие связи между 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ними, передавать в высказываниях свое отношение к природе. Уточнить представление об осени как времени года.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осенних приметах, целевая прогулка. Рассматривание осенних пейзажей, иллюстраций с изображением овощей и фруктов, чтение стихотворений об осени, рисование осенних листочков, лепка овощей и фруктов.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«Что растет на грядке», «Сложи картинку», «Когда это бывает».</w:t>
            </w:r>
          </w:p>
        </w:tc>
      </w:tr>
      <w:tr w:rsidR="004006ED" w:rsidRPr="004006ED" w:rsidTr="005104CB">
        <w:trPr>
          <w:trHeight w:val="1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у детей представление об осени как времени года, о приметах осени, сделать акцент на красоте и 3разнообразии родной природы, учить любоваться красотой осенней природы, формировать умение рассказывать об изменениях на участке детского сада.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осенних приметах, рассматривание иллюстраций, опытно-экспериментальная деятельность (наблюдение за ветром), знакомство с названиями деревьев, наблюдение за птицами, составление осенних букетов. Подвижная игра на прогулке «Ворон и зайчата».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 в русском лесу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к родной природе, сделать акцент на красоте и богатстве русского леса, его жителях, пробуждать эстетические чувства, воспитывать умение передавать 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высказываниях свое отношение к животным.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красоте осеннего русского леса, рассматривание иллюстраций осеннего леса, загадки о животных русского леса, загадки о животных,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 «У кого какой домик».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Экскурсии в лес с родителями, «Фотовыставка «Мы в лесу», рисование, лепка грибов.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Осень, осень, в гости просим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учить детей восхищаться красотой русской природы осенью, дарами природы человеку.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Развлечение для родителей и детей (проводится в форме осенней ярмарки). Изготовление украшений для музыкального зала, разучивание стихов, песен, танцев. Конкурсы, игры, викторины.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Родной город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название родного города, домашний адрес,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стихов о родине. Дидактическая игра «Кто где живет», «Кто кем работаем»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название родного города, формировать патриотические чувства, познакомить детей с достопримечательностями родного города, связанными с детским отдыхом: набережная, цирк, музей, памятник и т.д.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родном городе. Рассматривание альбомов, фотографий, иллюстраций с видами родного города.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Русская матрешка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интерес к народному быту и изделиям декоративно – прикладного искусства, фольклору России, познакомить детей с русской матрешкой, формировать представление о матрешке как о самом знаменитом русском сувенире.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 игры с матрешками.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Загадки про матрешку, разучивание стихотворений. Рисование «Матрешка» (раскрашивание трафарета).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Дымковские игрушки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интерес к народному быту и изделиям декоративно – прикладного искусства, фольклору России, познакомить детей с дымковской игрушкой, побуждать восхищаться красками, красотой дымковских игрушек, развивать чувства национальной гордости при изучении народных промыслов.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 игры с дымковскими игрушками. Загадки про дымковские игрушки. Рисование «Козлик» (раскрашивание трафарета).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Зима на участке детского сада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первыми признаками зимы в России, закреплять умение наблюдать явления природы и устанавливать простейшие связи между ними, формировать умение восхищаться красотой русской природы.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приметах зимы, целевая прогулка, наблюдения в природе, наблюдения за зимующими птицами, подвижные зимние игры на участке детского сада, рассматривание иллюстраций, прослушивание стихотворений о зиме.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Фотовыставка «Зимние забавы».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Рисование снежинок, зимнего дерева.</w:t>
            </w:r>
          </w:p>
        </w:tc>
      </w:tr>
      <w:tr w:rsidR="004006ED" w:rsidRPr="004006ED" w:rsidTr="005104CB">
        <w:trPr>
          <w:trHeight w:val="21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Приметы зимы, зима в родном городе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представление о зимних природных явлениях, приспособленности человека к жизни зимой, пробуждать эстетические чувства, связанные с красотой русской зимы. 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русской зиме, рассматривание иллюстраций зимних городских пейзажей.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«Что надеть зимой», «Назови зимние игры».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 со снегом</w:t>
            </w:r>
          </w:p>
        </w:tc>
      </w:tr>
      <w:tr w:rsidR="004006ED" w:rsidRPr="004006ED" w:rsidTr="005104CB">
        <w:trPr>
          <w:trHeight w:val="185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Зимние забавы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представления детей о сезонных изменениях в природе, закрепить умение рассказывать о приметах зимы, называть зимние игры, закрепить название родного города.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зимних забавах, подвижные игры на прогулках, загадки про зимние игры, рассматривание картины В. Сурикова «Взятие снежного городка»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Рисование, лепка снеговика. Дидактическая игра «Когда это бывает?».</w:t>
            </w:r>
          </w:p>
        </w:tc>
      </w:tr>
      <w:tr w:rsidR="004006ED" w:rsidRPr="004006ED" w:rsidTr="005104CB">
        <w:trPr>
          <w:trHeight w:val="26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Зима в лесу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сезонных изменениях в природе, закрепить приметы русской зимы, развивать чувство восхищения красотой русской природы, углублять знания о зимовке зверей, птиц.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зимних приметах, рассматривание иллюстраций. Чтение рассказа Г. Скребицкого «Четыре художника». Подвижная игра «Зайцы в лесу». Рисование «Зимнее дерево», «Снегопад». Труд на участке детского сада: расчистка дорожек, постройки из снега.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2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Зимующие птицы нашей области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зимующими птицами средней полосы: ворона, воробей, синица, снегирь, голубь, закреплять и расширять знания о способностях птиц приспосабливаться к суровым зимним условиям, воспитывать гуманные чувства к зимующим птицам.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зимующих птицах средней полосы, рассматривание иллюстраций.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стихотворений о птицах, изготовление кормушек, наблюдение за зимующими птицами, чтение стихотворений о птицах.</w:t>
            </w:r>
          </w:p>
        </w:tc>
      </w:tr>
      <w:tr w:rsidR="004006ED" w:rsidRPr="004006ED" w:rsidTr="005104CB">
        <w:trPr>
          <w:trHeight w:val="24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Поможем птицам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Вызвать в детях гуманные чувства, умение сопереживать зимующим птицам, развивать у детей представления о способностях животных приспосабливаться к сезонным изменениям в природе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тяжёлых временах для птиц, рассматривание иллюстраций, изготовление кормушек для зимующих птиц. дидактические игры «Назови птицу», «Чей хвост».</w:t>
            </w:r>
          </w:p>
        </w:tc>
      </w:tr>
      <w:tr w:rsidR="004006ED" w:rsidRPr="004006ED" w:rsidTr="005104CB">
        <w:trPr>
          <w:trHeight w:val="15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Как животные готовятся к зиме?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Развивать у детей интерес к родной природе, закрепить название жилищ диких животных, познакомить детей с тем, как дикие животные готовятся к зиме, воспитывать умение наблюдать явления природы и устанавливать простейшие связи между ними, передавать в высказываниях свое отношение к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природе.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диких животных русского леса, рассматривание иллюстраций, загадки про лесных животных, придумывание сказок о диких животных.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«Узнай животное», «Кто где живет», «Чьи припасы». Рисование «Лиса», «Ежик», лепка «орешки для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белочки».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 -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понятием город и село. Учить находить различия: в городе многоэтажные дома, много улиц, разнообразный транспорт. В селе – одноэтажные дома, мало улиц, мало транспорта. Познакомить детей с особенностями труда людей в городе и селе. Воспитывать уважение к труду людей села.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изображениями улиц села и города.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«Город – село».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художественной литературы о жизни в деревне, городе.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Транспорт родного города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разных видов транспорта, формировать представления о правилах дорожного движения, формировать патриотические чувства, представление о том, что такое малая родина.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городском транспорте, рассматривание картинок с изображением транспорта, загадки про транспорт.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«Светофор», «а чём едем, летим, плывём?»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«Самолёт», «Корабль»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Труд взрослых в родном городе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профессий и содержанием труда взрослых жителей родного города: учитель, врач, кондитер, строитель, полицейский, формировать уважение к труду людей, направленному на благо родного города, формировать первичное понимание слова «Родина».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труде взрослых в родном городе, составление рассказа о труде родителей. Пословицы, поговорки, стихи о родине, загадки о профессиях. Фотовыставка «Мама и папа на работе», рассматривание иллюстраций с изображением людей разных профессий. Рисование «Кем я хочу стать».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День защитников Отечества Разучивание стихов, песен, инсценировок.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Дать детям знания об армии, сформировать у них первые представления об особенностях военной службы. Уточнить представление о родах войск, о защитниках Отечества. Воспитывать чувство гордости за свою армию и вызвать желание быть похожими на сильных, смелых российских воинов.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о подвиге наших соотечественников во время ВОв.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Моя родина – Россия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у детей представление о России как о родной стране, чувство любви к своей Родине, закрепить название «Россия», познакомить с государственным флагом.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с разными климатическими зонами России.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Родине. Выставка рисунков «Моя Родина».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флаг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Закрепить и обобщить знания детей о государственном символе России – флаге, познакомить с цветами государственного флага РФ, их символическим значением, формировать уважительное отношение к флагу, умение называть флаг России, знать назначение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флага.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иллюстраций государственного флага РФ.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Аппликация «Флаг России».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«Узнай наш флаг».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в ходе прогулок и экскурсий, на каких зданиях можно увидеть флаг России.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государственном символе России – гербе, сформировать уважительное отношение к гербу РФ, познакомить детей с символическим значением герба, показать тесную связь современной государственной символики с фольклорным и народным декоративно – прикладным искусством.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изображений государственног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герба на монетах, документах.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«Узнай наш герб».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-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государственным гимном, воспитывать уважительное отношение к гимну как к официальному музыкальному символу, формировать представления о правилах поведения при прослушивании государственного гимна РФ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государственного гимна РФ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Весна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познакомить с признаками ранней весны, закреплять умение наблюдать явления природы и устанавливать связи между ними.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Целевая прогулка. Дидактические игры «Узнай по описанию», «Когда это бывает», «Весной прилетают».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стихов и художественной литературы о весне.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Наблюдение за ростом рассады овощей.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«Весна пришла». Выставка детских рисунков.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Весна в лесу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изменениями в лесу весной, обобщить и систематизировать знания о существенных признаках весны, об основных весенних явлениях в лесу, учить устанавливать связь между живой и неживой природой, обогащать и активизировать словарь детей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весенних приметах, рассматривание иллюстраций.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рассказа Ю.Коваля «Зяблик», художественная литература о весне, загадки, стихи.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«Весеннее дерево».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«Летает – не летает», «Назови ласково», «Четвертый лишний», «Что в лесу растет», «Кто в лесу живет».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Весна на участке детского сада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Систематизировать знания детей об изменениях в природе весной, закрепить признаки ранней весны, название перелетных птиц, обогащать и активизировать словарь по теме «Весна».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Целевая прогулка, рассматривание иллюстраций, разучивание стихов о весне, нар</w:t>
            </w:r>
            <w:r>
              <w:rPr>
                <w:rFonts w:ascii="Times New Roman" w:hAnsi="Times New Roman"/>
                <w:sz w:val="24"/>
                <w:szCs w:val="24"/>
              </w:rPr>
              <w:t>одные приметы о весне, опытно-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экспериментальная деятельность на игровом участке, пускание корабликов, наблюдение за птицами.  Подвижные игры «Горелки».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Музыкальное развлечение ко Дню Земли (22 апреля)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Закрепить и обобщить знания детей о временах года, сезонных изменениях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Рассматривание иллюстраций, выставка иллюстраций «Времена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года», прослушивание стихотворений, художественной литературы, и многообразием. загадок о временах года.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Дидактические игры «Когда это бывает», «Найди ошибку».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Работа на детском огороде.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 «Это всё моё родное – это родина моя»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понятие «малая родина», название родного города, формировать у детей чувство любви к своему родному краю.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Целевая экскурсия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малой родине, рассматривание альбомов с видами родного города. Фотовыставка «Мое любимое место в городе».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Прослушивание стихов о родине. 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Этот славный день Победы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Воспитывать патриотические чувства.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к мемориалу, возложение цветов, встречи с ветеранами, рассматривание иллюстраций, беседы о подвигах людей во время Вов.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Времена года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временах года, сезонных изменениях в России, воспитывать любовь к родной природе, чувство восхищения ее красотой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иллюстраций, выставка иллюстраций «Времена года», прослушивание стихотворений, художественной литературы, и многообразием. загадок о временах года. Дидактические игры «Когда это бывает», «Найди ошибку». Выставка детских рисунков. Работа на детском огороде.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Итоговый педагогический мониторинг в рамках программы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 «Когда это бывает», «Узнай профессию», «Что где растет», «Кто где живет», «Домашний адрес», «Узнай наш флаг, герб», «На чем мы поедем в гости», «Радиоэфир», «Летает – не летает»</w:t>
            </w:r>
          </w:p>
        </w:tc>
      </w:tr>
    </w:tbl>
    <w:p w:rsidR="004006ED" w:rsidRDefault="004006ED" w:rsidP="004006ED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Старшая группа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6"/>
        <w:gridCol w:w="4110"/>
        <w:gridCol w:w="4000"/>
      </w:tblGrid>
      <w:tr w:rsidR="004006ED" w:rsidRPr="004006ED" w:rsidTr="005104CB">
        <w:trPr>
          <w:trHeight w:val="57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за общением детей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Определение первичного уровня знаний детей о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Моя улица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Формировать у детей интерес к своей малой родине, улицам, жилым домам, закрепить знание домашнего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адреса, учить детей правилам безопасного перехода через дорогу, обогащать словарь детей словами: газон, тротуар, пешеходный переход, пешеходы, проезжая часть. Воспитывать в детях дружелюбное отношение друг к другу, желание играть вместе, общаться, дружить, развивать коммуникативные навыки.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родной улице, целевая прогулка.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Пословицы и поговорки о дружбе, загадки о правилах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дорожного движения.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«Моя родная улица».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Составление схемы с родителями «Моя дорога в детский сад».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 дидактические игры «Ручеек», клубочек», «Мой домашний адрес», «Я живу на улице...»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Дома бывают разные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у детей интерес к родному городу, улицам, жилым домам. Закрепить знание домашнего адреса. Познакомить детей с тем, какие в городе бывают дома: этажность, номера, из чего построены. Закреплять навык безопасного перехода проезжей части дороги. Обогащать словарь: многоэтажный дом.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доме, целевая прогулка.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Чтение стихотворений, художественной литературы.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«Мой дом».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«Мой этаж», «Из чего построен дом».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Сюжетно-ролевые игры на дорожной разметке на участке детского сада.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Городские здания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городских зданий, их назначением, объяснить, что дома бывают жилые и нежилые, пополнять словарь: школа, библиотека, парикмахерская, аптека, больница, аэропорт, банк, магазин.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городской архитектуре, рассматривание иллюстраций и фотографий городских зданий, пословицы и поговорки о доме, загадки про городские здания. Дидактические игры «Жилое – нежилое», «Из чего построен дом».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Городские здания дом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разных видов городских зданий, их назначение, познакомить детей с сооружениями культуры и досуга, их назначением. пополнять словарь детей: бассейн, теннисный корт, аквапарк, кукольный театр, филармония, художественный музей, художник, композитор.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городских зданиях, рассматривание открыток с видами города. Дидактическая игра «Жилое-нежилое». Фотовыставка «Как мы отдыхаем», экскурсии.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«Моё любимое место в городе»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Золотая осень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и любовь к родной природе, ее красоте, пробуждать эстетические чувства, воспитывать умение наблюдать явления природы и устанавливать простейшие связи между ними, передавать в высказываниях свое отношение к природе. Побуждать детей любоваться красотой осенних деревьев. Обогащать словарь детей относительными прилагательными: рябиновый, березовый, липовый, кленовый. Познакомить с поэтическими представлениями русского народа об осени.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об осенних приметах в родном городе, целевая прогулка, рисование осенних листочков, рассматривание осенних пейзажей, чтение стихотворений русских поэтов об осени.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Народные приметы об осенних месяцах, пословицы и приметы погоды.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Составление осеннего букета в группе. Дидактические игры «Когда это бывает», «С какого дерева листок», «Что нам осень принесла».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Зачем нужна деревня?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жизни людей в деревне, характером их занятий, формировать у детей интерес и любовь к своей малой родине.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жизни людей в деревне, рассматривание иллюстраций, чтение стихотворений, художественной литературы о жизни в деревне, красоте русской природы. Дидактические игры «Город – деревне», «Деревня – городу», «Кто живет в деревне». Рисование «Деревенский дом».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Осенины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побуждать детей восхищаться красотой русской природы осенью, дарами природы человеку.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в фольклорном стиле.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Изготовление украшений для музыкального зала, разучивание стихов, песен, танцев.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Путешествие на почту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Развивать у детей интерес к родному городу, познакомить с особенностями работы людей на почте, средствами связи людей друг и другом. Пополнять словарь детей: почтальон, бандероль, письма, конверты, посылки. Повторить домашний адрес.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средствах связи людей в разных городах, рассматривание иллюстраций, экскурсия на почту, чтение произведений Н.Носова «Телефон», С.Михалкова «Почта», загадки. Сюжетно-ролевая игра «На почте», «Отправим письмо», «Телефон».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Книжкин дом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возникновения книги, особенностями работы людей в библиотеке, воспитывать бережное отношение к книге, уважение к труду работников библиотек. Пополнить словарь детей: библиотека, библиотекарь, абонемент, читатели, переплет, страницы, обложка, иллюстрации. рисование иллюстраций к любимой книге.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книге, рассматривание иллюстраций, экскурсия в библиотеку, ремонт книг в группе, загадки, пословицы про книги «День любимой книжки», составление рассказов о любимых книгах, трудовые навыки.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Наземный пассажирский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видами транспорта родного города, особенностями труда людей разных профессий, раскрыть общественную значимость труда взрослых, воспитывать уважение к труду людей транспортных профессий. Пополнять словарь детей названиями профессий, названиями городского транспорта: автобус, маршрутное такси и т.д.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городском транспорте, рассматривание иллюстраций, чтение стихотворений о профессиях, загадки про пассажирский транспорт. Рисование «Транспорт», аппликация «Автобус» и т.д. Дидактические игры «Кто чем управляет», «Пассажирский транспорт».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Воздушный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Поддерживать интерес к разным профессиям, познакомить с профессиями людей, работающих в авиации. Воспитывать чувство гордости за свой край. Пополнить словарь детей: воздушный транспорт, аэропорт, летчик, бортпроводник,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иллюминатор, пропеллер.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Беседы о разных профессиях, рассматривание иллюстраций, чтение художественной литературы о труде летчиков. Рисование «Кем я стану, когда вырасту».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Сюжетно-ролевая игра «Самолет».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Закреплять у детей представление о том, что такое профессия, поддерживать интерес к разным профессиям, познакомить детей с профессиями людей, работающих на водном транспорте. Пополнять словарь детей: водный транспорт, речной вокзал, судоходство, капитан, команда, капитанский мостик, корма, палуба, штурвал. Воспитывать чувство гордости за свой край.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Беседы о профессиях на транспорте, рассматривание иллюстраций, загадки про водный транспорт.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Рисование «Теплоход на реке».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Сюжетно- ролевая игра «На корабле». Дидактическая игра «Закончи строчку».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Железнодорожный транспорт родного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Закреплять у детей представления о разных профессиях, познакомить детей с профессиями людей, работающих на железнодорожном транспорте. Пополнять словарь: железнодорожный транспорт, машинист, вагоны, проводник, пассажиры, станции. Воспитывать чувство гордости за свой родной город.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железнодорожном транспорте, рассматривание иллюстраций, загадки про железнодорожный транспорт, чтение стихотворений, художественной литературы. Сюжетно-ролевая игра «Поезд». Дидактическая игра «На чем едем, летим, плаваем»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первоначальные представления об обычаях и традициях разных народов, познакомить с новогодними традициями России и других стран, формировать гражданско-патриотические чувства. пополнять словарь названиями стран: Япония, Болгария, Италия, Германия и др.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людях разных национальностей, рассматривание иллюстраций, чтение стихотворений про Новый год, о зиме, прослушивание фольклорных песен по теме.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Рисование «Новогодний подарок»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побуждать детей радоваться новогодним праздникам, восхищаться нарядной ёлкой, воспитывать желание дарить подарки своим близким.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«Здравствуй, здравствуй, Новый год!».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Изготовление атрибутов для украшения группы, новогодних подарков для родных. разучивание стихов, песен, танцев.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Прошлое родного края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заселения Барабы, с жизнью наших предков, с условиями их быта и культурой.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историческом прошлом Барабы, рассматривание иллюстраций. Знакомство с костюмом, с предметами быта, жилищем коренных народов Барабы. Экскурсия в краеведческий музей.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Герб моего города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символе родного города – гербе. Формировать уважительное отношение к гербу. Воспитывать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том, где можно увидеть герб города, рассмотреть иллюстрации герба родного города.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Мой город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Расширить знания детей о родном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городе, полученные в средней группе. Познакомить с историей возникновения города, его названия, постройками. Воспитывать интерес к истории родного города и страны.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Экскурсии по городу, чтение стихов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Барабинске.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Беседа о родном городе.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Растительный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чувства, побуждать детей восхищаться красотой родной природы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растения родного края, рассматривание альбомов, фотографий, открыток с видами родной природы.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Загадки про растения, деревья, решение экологических задачек.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Дидактические игры «Какие растут деревья», «Какие бываю кустарники», «С какого дерева листок»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Лекарственные растения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природе родного края, воспитывать патриотические чувства. побуждать детей восхищаться красотой родной природы. познакомить с лекарственными растениями родного края, их использование в лечебных целях.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Беседы о природе родного края, рассматривание лекарственных растений, загадки про растения.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«Зелёная аптека».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Животный мир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детей о животном мире родного края, побуждать детей восхищаться красотой родной природы, формировать основы экологического мировоззрения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животных родного края, рассматривание иллюстраций с изображением животных, птиц, насекомых, загадки про животных. Дидактические игры «У кого какой домик», «Узнай по описанию».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чувство уважения к защитникам Родины, развивать патриотические чувства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Утренник для родителей и детей «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». разучивание стихов, песен, инсценировок, изготовление подарков для пап и дедушек. чтение художественной литературы о подвигах наших соотечественников во время ВОВы.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Мама – первое слово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Средствами эстетического воспитания формировать в сознании детей образ мамы как самого дорогого человека. Побуждать детей восхищаться красотой, добротой матери, ценить ежедневную заботу мамы о своей семье. Воспитывать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духовно-нравственные чувства.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стихотворений о маме, инсценировок.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Изготовление подарков для мам и бабушек, атрибутов для украшения музыкального зала к утреннику, фотоальбома «Вот какие мамы».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Дидактическая игра «Какая моя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мама».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Мы – россияне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Сформировать в воображении детей образ Родины, формировать представление о России как о родной стране, чувство любви к своей Родине, закрепить название родной страны «Россия».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Россия – наша родина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Расширять знания детей о Родине, вызвать интерес к прошлому, настоящему и будущему России. Познакомить детей с понятием большая и малая Родина.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 о Родине, пословицы и поговорки о родине, рассматривание иллюстраций с видами разных городов России.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Государственные символы России: герб, флаг, гимн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государственных символах России – гербе, флаге, сформировать уважительное отношение к государственным символам, познакомить детей с символическим значением герба РФ, цветов флага.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изображения государственного герба и флага РФ, рассматривание герба на монетах, документах. Аппликация «Наш флаг». Дидактические игры «Узнай наш герб», «Узнай наш флаг».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«Жаворонки»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побуждать детей восхищаться красотой родной природы весной, познакомить с фольклорными образцами народного творчества: песнями, танцами, народными традициями встречи весны.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Занятие-развлечение для детей и родителей.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Изготовление атрибутов для украшения музыкального зала.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Разучивание фольклорных песен, танцев. 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Выставка детских рисунков «В окно повеяло весною».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О творчестве А.С.Пушкина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 соотечественником. Побуждать детей восхищаться его творчеством. Воспитывать интерес к его произведениями.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репродукций портретов А.С.Пушкина, прослушивание стихов, сказок, рассматривание иллюстраций к ним. Рисование «Сказки Пушкина».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Москва – столица нашей Родины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главным городом России – Москвой. Формировать представление о Москве как о столице нашей Родины, самом большом и красивом городе России, городе, в котором работает правительство РФ. Побуждать детей восхищаться красотой Москвы, интересоваться ее историческим прошлым, современными достижениями. Воспитывать 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с видами Москвы, просмотр видеофильма о достопримечательностях столицы, прослушивание стихов, литературных произведений о Москве, рассказы детей, побывавших правительство в Москве, о столице. Фотовыставка «Моя Москва».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Город – герой Москва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обороной Москвы в годы ВОв, формировать понимание значимости патриотического подвига граждан всей страны по защите главного города страны от врагов.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стихов, литературных, музыкальных произведений о Москве в годы ВОв. Выставка рисунков «Москва во время войны».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10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9 Мая – День Победы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детей о том, что 9 Мая – День Победы. Дать знания о том, что страну защищали не только армия, но и партизаны, среди которых были и дети. Воспитывать в детях чувство гордости за свой народ, уважения к ветеранам ВОВ.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Разучивание стихов, песен, инсценировок, изготовление подарков для ветеранов, чтение художественной литературы о подвиге наших соотечественников во время ВОв.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Итоговое занятие – викторина «Что мы знаем о России»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Обобщать и систематизировать знания детей о России, формировать уважительное отношение к государственным символам, закрепить названия крупных российских городов и рек, название народных промыслов. Знать имена деятелей науки и искусства, воспитывать любовь к Родине, гражданско-патриотические чувства.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Викторина, чтение стихотворений, литературных произведений о Родине. Чтение пословиц о Родине, загадки про народные декоративно-прикладные промыслы. Дидактические игры «Узнай наш герб», «Узнай наш флаг».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Итоговая диагностика уровня знаний детей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4006ED" w:rsidRDefault="004006ED" w:rsidP="004006ED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группа</w:t>
      </w: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2017"/>
        <w:gridCol w:w="4114"/>
        <w:gridCol w:w="4040"/>
      </w:tblGrid>
      <w:tr w:rsidR="004006ED" w:rsidRPr="004006ED" w:rsidTr="005104CB">
        <w:trPr>
          <w:trHeight w:val="52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w w:val="98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Совместная деятельность взрослого и детей</w:t>
            </w:r>
          </w:p>
        </w:tc>
      </w:tr>
      <w:tr w:rsidR="004006ED" w:rsidRPr="004006ED" w:rsidTr="005104CB">
        <w:trPr>
          <w:trHeight w:val="29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Наблюдение за детьми в группе, выявление первичных знаний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Определение первичного уровня знаний детей о Родине.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Анкетирование родителей с целью определения отношения к программе, беседы с детьми, игры, наблюдение за взаимоотношениями детей в группе.</w:t>
            </w:r>
          </w:p>
        </w:tc>
      </w:tr>
      <w:tr w:rsidR="004006ED" w:rsidRPr="004006ED" w:rsidTr="005104CB">
        <w:trPr>
          <w:trHeight w:val="17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Формирование у детей представления о мире, разных странах мира, России, себе, как о полноправных гражданах России. Воспитывать в детях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разных странах и их жителях.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стихов, сказок авторов разных стран, знакомство с глобусом.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 «Иностранец», «Кто в какой стране живет».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Подвижные игры детей разных стран.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Разноцветные люди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детях разных национальностей, чтение стихотворений, литературных произведений.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Фотовыставка «Разноцветные дети».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«Иностранец».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игры детей разных стран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Наша страна - Россия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в воображении детей образ Родины, представление о России как о родной стране, воспитывать чувство любви к своей Родине, закреплять название родной страны «Россия».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Родине, чтение стихотворений, пословиц и поговорок,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Как жили славяне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историей возникновения Руси, с жизнью наших предков, с условиями их быта и культурой.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об историческом прошлом России, чтение русских былин, пословиц, поговорок о Родине.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Знакомство с русским народным костюмом, с предметами русского народного быта.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Фольклорный праздник.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Богатыри земли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знания детей об истории возникновения Руси,  познакомить с русскими былинными богатырями, с тем, как наши предки защищали свою Родину.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Воспитывать чувство восхищения подвигами русских богатырей.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русских богатырях, чтение былин и легенд, русские народные подвижные игры.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Выставка детских рисунков «Богатыри земли русской». Театрализованные игры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Русские народные промыслы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русских народных промыслах, русские народные подвижные игры, игры и дымковскими, каргопольскими, калининскими игрушками. Лепка, декоративное рисование предметов народных промыслов. Рассматривание образцов хохломы, гжели и т.д.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Климатические зоны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знакомство с географической картой России. Дидактические игры «Узнай по описанию», «Чьи припасы», «У кого какой домик», «Чей хвост, чья голова».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Жизнь людей на Севере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особенностями жизни людей на Севере;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жизни северных народов, рассматривание иллюстраций, фотографий. Чтение стихотворений, художественной литературы. Тематическое рисование.</w:t>
            </w:r>
          </w:p>
        </w:tc>
      </w:tr>
      <w:tr w:rsidR="004006ED" w:rsidRPr="004006ED" w:rsidTr="005104CB">
        <w:trPr>
          <w:trHeight w:val="24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Русский лес – чудесный лес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Уточнить и систематизировать знания детей о растительном и животном мире русского леса. Побуждать детей восхищаться красотой русской природы. Воспитывать патриотические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НОД, беседы о жизни животных в лесу, рассматривание иллюстраций. Дидактические игры: «С какого дерева листок», «Узнай по описанию», «Чьи припасы», «У кого какой домик», «Чей хвост, чья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голова», «Зеленая аптека».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Что такое заповедник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заповедниках России, рассматривание иллюстраций с изображением редких животных. Рисование на тему «Красная книга России».</w:t>
            </w:r>
          </w:p>
        </w:tc>
      </w:tr>
      <w:tr w:rsidR="004006ED" w:rsidRPr="004006ED" w:rsidTr="005104CB">
        <w:trPr>
          <w:trHeight w:val="7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Голубые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реках России, озере Байкал, рассматривание иллюстраций.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Какие народы живут 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чукчах, мордве. Побуждать детей уважительно относиться к культуре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t>разных народов, любоваться образцами народно – прикладного творчества.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многонациональной России, рассматривание иллюстраций, фотографий.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художественной литературы.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Прослушивание фольклорных музыкальных произведений.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 игры разных народов РФ.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Государственные символы России – флаг, гимн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государственных символах России, рассматривание изображений государственных символов, прослушивание гимна, наблюдение в ходе прогулок и экскурсий, на каких зданиях можно увидеть государственные символы.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Государственный символ России - герб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 – прикладным искусством.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символическом значении герба РФ, рассматривание изображений государственного герба. Дидактическая игра «Узнай наш герб».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Что значит быть гражданином? Права и обязанности гражданина РФ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России как о родной стране. Воспитывать гражданско-патриотические чувства, уважение к государственным символам России. Объяснить понятие «гражданство», «гражданин».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Беседа о правах и обязанностях гражданина РФ, знакомство с конституцией России. Дидактические игры «Узнай наш герб», «Узнай наш гимн».</w:t>
            </w:r>
          </w:p>
        </w:tc>
      </w:tr>
      <w:tr w:rsidR="004006ED" w:rsidRPr="004006ED" w:rsidTr="005104CB">
        <w:trPr>
          <w:trHeight w:val="86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 xml:space="preserve">Мой город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Барабинск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знания детей об истории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родного города. Расширить знания детей об истории края. Воспитывать любовь к малой родине. Познакомить с гербом Барабинска. Дать некоторые сведения об истории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Экскурсии по городу, чтение стихов </w:t>
            </w: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о Барабинске.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Беседа о родном городе.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Дидактическая игра «Узнай герб по описанию».</w:t>
            </w:r>
          </w:p>
        </w:tc>
      </w:tr>
      <w:tr w:rsidR="004006ED" w:rsidRPr="004006ED" w:rsidTr="005104CB">
        <w:trPr>
          <w:trHeight w:val="17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россияне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4006ED" w:rsidRPr="004006ED" w:rsidTr="005104CB">
        <w:trPr>
          <w:trHeight w:val="19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спортсмены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российскими спортсменами в разных видах спорта. Формировать их уважительное отношение к их спортивным достижениям. Подчеркнуть, что такие люди – «настоящие граждане своей страны».Объяснить детям, что значит слово «патриот».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российском спорте, рассматривание иллюстраций из журналов и газет, фотовыставка, рассказы детей о знаменитых спортсменах.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Подвижные, спортивные игры на улице.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Главный город нашей страны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знания детей о столице РФ. Формировать представление о Москве как о главном городе России. Познакомить детей с историческими и современными достопримечательностями России. Побуждать детей восхищаться ее красотой.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иллюстраций, открыток с достопримечательностями Москвы, просмотр видеофильмов, фотовыставка «Главный город», выставка детских рисунков.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История Московского кремля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историческим прошлым Москвы, с тем, как строилась Москва, кто ее основал, чем занимались ее жители. Подчеркнуть историческую значимость древнего русского города для России. Воспитывать патриотические чувства. Побуждать детей восхищаться красотой Кремля.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про древнюю Москву.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литературных произведений, рассматривание изображений древнего и современного Кремля.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на тему «Древняя Москва».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Выставка детских рисунков на тему «Московский Кремль».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Города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такими городами России как Санкт-Петербург,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с видами городов, фотовыставка «Города России». Чтение литературных произведений о городах России.</w:t>
            </w:r>
          </w:p>
        </w:tc>
      </w:tr>
      <w:tr w:rsidR="004006ED" w:rsidRPr="004006ED" w:rsidTr="005104CB">
        <w:trPr>
          <w:trHeight w:val="9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чувство уважения к Вооружённым силам России, к подвигу наших соотечественников по защите Родины.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 xml:space="preserve">Праздник «День защитников Отечества», изготовление подарков для пап и дедушек, рассматривание иллюстраций с изображением разных родов войск: сухопутных, </w:t>
            </w: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военно-морских, воздушных.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4006ED" w:rsidRPr="004006ED" w:rsidTr="005104CB">
        <w:trPr>
          <w:trHeight w:val="13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Знаменитые земляки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со знаменитыми земляками, людьми, которые своим трудом способствуют процветанию города. Воспитывать уважение к их труду и подвигам, желание быть на них похожими.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знаменитых земляках, прослушивание литературных произведений, экскурсии, целевые прогулки.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«Моя профессия»</w:t>
            </w:r>
          </w:p>
        </w:tc>
      </w:tr>
      <w:tr w:rsidR="004006ED" w:rsidRPr="004006ED" w:rsidTr="005104CB">
        <w:trPr>
          <w:trHeight w:val="14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Средствами эстетического воспитания познакомить детей с народными традициями встречи весны, с празднованием Масленицы. познакомить детей с образцами русского народного поэтического фольклора.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Развлечение, беседы о масленичной неделе, символическом значении блинов, чучела Масленицы.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Рисование «Встреча весны»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eastAsia="Times New Roman" w:hAnsi="Times New Roman"/>
                <w:sz w:val="24"/>
                <w:szCs w:val="24"/>
              </w:rPr>
              <w:t>Спортивные состязания.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Малая Родина - Барабинский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Расширить знания о Барабинском районе, дате его образования и юбилейных вехах. Закрепить знания об истории его образования, флаге и гербе.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Рассматривание иллюстраций о Барабинском районе.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Изучение флага, герба.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об истории Барабинского района.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Экскурсии в краеведческий музей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Главный город Новосибирской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с историей города Новосибирска, его достопримечательностями, памятниками, промыслами, гербом и флагом. Сообщить сведения о происхождении названии города. Формировать восприятие Новосибирска как части большой страны.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о Новосибирске, рассматривание иллюстраций с видами Новосибирска, чтение литературных произведений о Новосибирске.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4006ED" w:rsidRPr="004006ED" w:rsidTr="005104CB">
        <w:trPr>
          <w:trHeight w:val="12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Флора и фауна родного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Уточнить представление детей о животном и растительном мире родного края.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музей, беседы о животных и растениях родного края, рассматривание иллюстраций, целевые прогулки.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Голубые реки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НОД, беседы о реках России, озере Байкал, рассматривание иллюстраций.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Рисование «Озеро-сказка». Чтение стихотворений, рассказов о жизни людей на реке, о жизни речных обитателей.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Многонациональная родина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Формировать представление о том, что в родном городе дружно живут люди разных национальностей. Воспитывать уважительное, дружелюбное отношение детей к людям разных национальностей. Формировать понимание того, что все люди одинаковы и равны.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в краеведческий музей, беседы о многонациональной Родине, рассматривание национальных костюмов.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Чтение стихотворений, литературных произведений. Подвижные народные игры</w:t>
            </w:r>
          </w:p>
        </w:tc>
      </w:tr>
      <w:tr w:rsidR="004006ED" w:rsidRPr="004006ED" w:rsidTr="005104CB">
        <w:trPr>
          <w:trHeight w:val="163"/>
          <w:jc w:val="center"/>
        </w:trPr>
        <w:tc>
          <w:tcPr>
            <w:tcW w:w="10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4006ED" w:rsidRPr="004006ED" w:rsidTr="005104CB">
        <w:trPr>
          <w:trHeight w:val="11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Формировать чувство уважения к людям военной профессии. Воспитывать 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Экскурсия к мемориалу, возложение цветов, встречи с ветеранами, беседы о подвигах людей во время ВОв. Рисование «День Победы».</w:t>
            </w:r>
          </w:p>
        </w:tc>
      </w:tr>
      <w:tr w:rsidR="004006ED" w:rsidRPr="004006ED" w:rsidTr="005104CB">
        <w:trPr>
          <w:trHeight w:val="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Мы – патриоты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Обобщить и систематизировать знания детей по программе. Формировать уважительное отношение к родной стране. Воспитывать гражданско-патриотические чувства.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Итоговое занятие-викторина, чтение литературных произведений о Родине, разгадывание кроссвордов. Выставки детских рисунков, фотовыставки.</w:t>
            </w:r>
          </w:p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Дидактические игры.</w:t>
            </w:r>
          </w:p>
        </w:tc>
      </w:tr>
      <w:tr w:rsidR="004006ED" w:rsidRPr="004006ED" w:rsidTr="005104CB">
        <w:trPr>
          <w:trHeight w:val="13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Итоговая диагностика по программе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Обследование детей на определение итоговых знаний по программе.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6ED" w:rsidRPr="004006ED" w:rsidRDefault="004006ED" w:rsidP="004006ED">
            <w:pPr>
              <w:pStyle w:val="ac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06ED">
              <w:rPr>
                <w:rFonts w:ascii="Times New Roman" w:hAnsi="Times New Roman"/>
                <w:sz w:val="24"/>
                <w:szCs w:val="24"/>
              </w:rPr>
              <w:t>Беседы с детьми. Дидактические игры.</w:t>
            </w:r>
          </w:p>
        </w:tc>
      </w:tr>
    </w:tbl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Сетевое взаимодействие с социумом</w:t>
      </w:r>
    </w:p>
    <w:p w:rsidR="004006ED" w:rsidRDefault="004006ED" w:rsidP="004006ED">
      <w:pPr>
        <w:pStyle w:val="ac"/>
        <w:ind w:right="-13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предусматривает сетевое взаимодействие с Краеведческим музеем, Библиотечным отделом, военно-патриотическим клубом «Юный пограничник» имени героя России Разумовского Д.А.</w:t>
      </w:r>
    </w:p>
    <w:p w:rsidR="004006ED" w:rsidRDefault="004006ED" w:rsidP="004006ED">
      <w:pPr>
        <w:pStyle w:val="ac"/>
        <w:ind w:left="1288" w:right="-131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numPr>
          <w:ilvl w:val="1"/>
          <w:numId w:val="14"/>
        </w:numPr>
        <w:ind w:right="-13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Кадровые условия реализации Программы</w:t>
      </w:r>
    </w:p>
    <w:p w:rsidR="004006ED" w:rsidRDefault="004006ED" w:rsidP="004006ED">
      <w:pPr>
        <w:pStyle w:val="ac"/>
        <w:ind w:right="-13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образовательной деятельности осуществляют педагоги ДОУ, музыкальный руководитель, в рамках сетевого взаимодействия привлекаются методисты библиотечного отдела, краеведческого музея, руководитель ВПК «Юный пограничник».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>
      <w:pPr>
        <w:pStyle w:val="ac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Педагогическая диагностика в рамках программы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мониторинг в рамках программы по гражданско-патриотическому воспитанию осуществляется педагогами два раза в год: начальное обследование и итоговое обследование.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знаний производится по трехбалльной шкале: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балл – навык не сформирован,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балла – навык сформирован частично,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балла – навык сформирован.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 Методики педагогической диагностики:  </w:t>
      </w:r>
    </w:p>
    <w:p w:rsidR="004006ED" w:rsidRDefault="004006ED" w:rsidP="004006ED">
      <w:pPr>
        <w:pStyle w:val="ac"/>
        <w:ind w:right="-13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>изучение продуктов детского творчества;</w:t>
      </w:r>
    </w:p>
    <w:p w:rsidR="004006ED" w:rsidRDefault="004006ED" w:rsidP="004006ED">
      <w:pPr>
        <w:pStyle w:val="ac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 наблюдения за воспитанниками в процессе совместной деятельности;</w:t>
      </w:r>
    </w:p>
    <w:p w:rsidR="004006ED" w:rsidRDefault="004006ED" w:rsidP="004006ED">
      <w:pPr>
        <w:pStyle w:val="ac"/>
        <w:ind w:left="-85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Symbol" w:char="002D"/>
      </w:r>
      <w:r>
        <w:rPr>
          <w:rFonts w:ascii="Times New Roman" w:hAnsi="Times New Roman"/>
          <w:sz w:val="28"/>
          <w:szCs w:val="28"/>
        </w:rPr>
        <w:t xml:space="preserve">  беседы по темам программы.</w:t>
      </w:r>
    </w:p>
    <w:p w:rsidR="004006ED" w:rsidRDefault="004006ED" w:rsidP="004006E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группа: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семья»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природа»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«Родной город»</w:t>
      </w:r>
    </w:p>
    <w:p w:rsidR="004006ED" w:rsidRDefault="004006ED" w:rsidP="004006ED">
      <w:pPr>
        <w:pStyle w:val="ac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Блок «Родная страна»</w:t>
      </w:r>
    </w:p>
    <w:p w:rsidR="004006ED" w:rsidRDefault="004006ED" w:rsidP="004006E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культура»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и подготовительная к школе группы: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природа»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«Родной город»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страна»</w:t>
      </w:r>
    </w:p>
    <w:p w:rsidR="004006ED" w:rsidRDefault="004006ED" w:rsidP="004006ED">
      <w:pPr>
        <w:pStyle w:val="ac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 «Родная культура»</w:t>
      </w:r>
    </w:p>
    <w:p w:rsidR="004006ED" w:rsidRDefault="004006ED" w:rsidP="004006ED">
      <w:pPr>
        <w:pStyle w:val="ac"/>
        <w:rPr>
          <w:rFonts w:ascii="Times New Roman" w:hAnsi="Times New Roman"/>
          <w:b/>
          <w:sz w:val="28"/>
          <w:szCs w:val="28"/>
        </w:rPr>
      </w:pPr>
    </w:p>
    <w:p w:rsidR="004006ED" w:rsidRDefault="004006ED" w:rsidP="004006ED"/>
    <w:p w:rsidR="000F0A5E" w:rsidRDefault="000236CF"/>
    <w:sectPr w:rsidR="000F0A5E" w:rsidSect="004006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B72"/>
    <w:multiLevelType w:val="hybridMultilevel"/>
    <w:tmpl w:val="CA022CEA"/>
    <w:lvl w:ilvl="0" w:tplc="52E69DEC">
      <w:start w:val="1"/>
      <w:numFmt w:val="decimal"/>
      <w:lvlText w:val="%1"/>
      <w:lvlJc w:val="left"/>
      <w:pPr>
        <w:ind w:left="0" w:firstLine="0"/>
      </w:pPr>
    </w:lvl>
    <w:lvl w:ilvl="1" w:tplc="F45294A4">
      <w:start w:val="1"/>
      <w:numFmt w:val="decimal"/>
      <w:lvlText w:val="%2."/>
      <w:lvlJc w:val="left"/>
      <w:pPr>
        <w:ind w:left="0" w:firstLine="0"/>
      </w:pPr>
    </w:lvl>
    <w:lvl w:ilvl="2" w:tplc="C7AA5A50">
      <w:numFmt w:val="decimal"/>
      <w:lvlText w:val=""/>
      <w:lvlJc w:val="left"/>
      <w:pPr>
        <w:ind w:left="0" w:firstLine="0"/>
      </w:pPr>
    </w:lvl>
    <w:lvl w:ilvl="3" w:tplc="3BB88ACA">
      <w:numFmt w:val="decimal"/>
      <w:lvlText w:val=""/>
      <w:lvlJc w:val="left"/>
      <w:pPr>
        <w:ind w:left="0" w:firstLine="0"/>
      </w:pPr>
    </w:lvl>
    <w:lvl w:ilvl="4" w:tplc="F95018C4">
      <w:numFmt w:val="decimal"/>
      <w:lvlText w:val=""/>
      <w:lvlJc w:val="left"/>
      <w:pPr>
        <w:ind w:left="0" w:firstLine="0"/>
      </w:pPr>
    </w:lvl>
    <w:lvl w:ilvl="5" w:tplc="5F047E3E">
      <w:numFmt w:val="decimal"/>
      <w:lvlText w:val=""/>
      <w:lvlJc w:val="left"/>
      <w:pPr>
        <w:ind w:left="0" w:firstLine="0"/>
      </w:pPr>
    </w:lvl>
    <w:lvl w:ilvl="6" w:tplc="83E44BD6">
      <w:numFmt w:val="decimal"/>
      <w:lvlText w:val=""/>
      <w:lvlJc w:val="left"/>
      <w:pPr>
        <w:ind w:left="0" w:firstLine="0"/>
      </w:pPr>
    </w:lvl>
    <w:lvl w:ilvl="7" w:tplc="E46E07EE">
      <w:numFmt w:val="decimal"/>
      <w:lvlText w:val=""/>
      <w:lvlJc w:val="left"/>
      <w:pPr>
        <w:ind w:left="0" w:firstLine="0"/>
      </w:pPr>
    </w:lvl>
    <w:lvl w:ilvl="8" w:tplc="916C457A">
      <w:numFmt w:val="decimal"/>
      <w:lvlText w:val=""/>
      <w:lvlJc w:val="left"/>
      <w:pPr>
        <w:ind w:left="0" w:firstLine="0"/>
      </w:pPr>
    </w:lvl>
  </w:abstractNum>
  <w:abstractNum w:abstractNumId="1">
    <w:nsid w:val="05386F2D"/>
    <w:multiLevelType w:val="hybridMultilevel"/>
    <w:tmpl w:val="A9BE79A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713D2"/>
    <w:multiLevelType w:val="hybridMultilevel"/>
    <w:tmpl w:val="03F2A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51594"/>
    <w:multiLevelType w:val="multilevel"/>
    <w:tmpl w:val="D916E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eastAsia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b/>
      </w:rPr>
    </w:lvl>
  </w:abstractNum>
  <w:abstractNum w:abstractNumId="4">
    <w:nsid w:val="2BAA6151"/>
    <w:multiLevelType w:val="hybridMultilevel"/>
    <w:tmpl w:val="69A6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52F7D"/>
    <w:multiLevelType w:val="hybridMultilevel"/>
    <w:tmpl w:val="0BE0E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6198B"/>
    <w:multiLevelType w:val="multilevel"/>
    <w:tmpl w:val="65562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5632124B"/>
    <w:multiLevelType w:val="hybridMultilevel"/>
    <w:tmpl w:val="2014EA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975FB"/>
    <w:multiLevelType w:val="hybridMultilevel"/>
    <w:tmpl w:val="87543E1C"/>
    <w:lvl w:ilvl="0" w:tplc="D96E0F6E">
      <w:numFmt w:val="bullet"/>
      <w:lvlText w:val="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84A48"/>
    <w:multiLevelType w:val="hybridMultilevel"/>
    <w:tmpl w:val="C23C28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006ED"/>
    <w:rsid w:val="000037C1"/>
    <w:rsid w:val="000236CF"/>
    <w:rsid w:val="00271381"/>
    <w:rsid w:val="00281F43"/>
    <w:rsid w:val="003235B2"/>
    <w:rsid w:val="004006ED"/>
    <w:rsid w:val="004B5044"/>
    <w:rsid w:val="007F2EF3"/>
    <w:rsid w:val="00A7153D"/>
    <w:rsid w:val="00AA765E"/>
    <w:rsid w:val="00B759CE"/>
    <w:rsid w:val="00BF3BF9"/>
    <w:rsid w:val="00C50D38"/>
    <w:rsid w:val="00C81747"/>
    <w:rsid w:val="00E52A92"/>
    <w:rsid w:val="00FC6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E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6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06ED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006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6E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06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06ED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6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06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4006ED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4006ED"/>
    <w:pPr>
      <w:spacing w:after="0" w:line="240" w:lineRule="auto"/>
    </w:pPr>
    <w:rPr>
      <w:rFonts w:ascii="Calibri" w:eastAsia="Calibri" w:hAnsi="Calibri"/>
    </w:rPr>
  </w:style>
  <w:style w:type="paragraph" w:styleId="ad">
    <w:name w:val="List Paragraph"/>
    <w:basedOn w:val="a"/>
    <w:uiPriority w:val="34"/>
    <w:qFormat/>
    <w:rsid w:val="004006ED"/>
    <w:pPr>
      <w:ind w:left="720"/>
      <w:contextualSpacing/>
    </w:pPr>
  </w:style>
  <w:style w:type="paragraph" w:customStyle="1" w:styleId="Default">
    <w:name w:val="Default"/>
    <w:rsid w:val="00400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06ED"/>
    <w:pPr>
      <w:widowControl w:val="0"/>
      <w:autoSpaceDE w:val="0"/>
      <w:autoSpaceDN w:val="0"/>
    </w:pPr>
    <w:rPr>
      <w:lang w:bidi="ru-RU"/>
    </w:rPr>
  </w:style>
  <w:style w:type="paragraph" w:customStyle="1" w:styleId="c15">
    <w:name w:val="c15"/>
    <w:basedOn w:val="a"/>
    <w:rsid w:val="004006ED"/>
    <w:pPr>
      <w:spacing w:before="100" w:beforeAutospacing="1" w:after="100" w:afterAutospacing="1"/>
    </w:pPr>
    <w:rPr>
      <w:sz w:val="24"/>
      <w:szCs w:val="24"/>
    </w:rPr>
  </w:style>
  <w:style w:type="paragraph" w:customStyle="1" w:styleId="c73">
    <w:name w:val="c73"/>
    <w:basedOn w:val="a"/>
    <w:rsid w:val="004006E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(11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">
    <w:name w:val="Основной текст (10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0ArialUnicodeMS">
    <w:name w:val="Основной текст (10) + Arial Unicode MS"/>
    <w:aliases w:val="7 pt,Курсив,Интервал 0 pt"/>
    <w:basedOn w:val="a0"/>
    <w:rsid w:val="004006ED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3">
    <w:name w:val="Основной текст (23)"/>
    <w:basedOn w:val="a0"/>
    <w:rsid w:val="004006ED"/>
    <w:rPr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character" w:customStyle="1" w:styleId="53">
    <w:name w:val="Заголовок №5 (3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7">
    <w:name w:val="Основной текст (7)"/>
    <w:basedOn w:val="a0"/>
    <w:rsid w:val="004006E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09">
    <w:name w:val="Основной текст (109)"/>
    <w:basedOn w:val="a0"/>
    <w:rsid w:val="004006E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c6">
    <w:name w:val="c6"/>
    <w:rsid w:val="004006ED"/>
  </w:style>
  <w:style w:type="character" w:customStyle="1" w:styleId="c33">
    <w:name w:val="c33"/>
    <w:rsid w:val="004006ED"/>
  </w:style>
  <w:style w:type="table" w:styleId="ae">
    <w:name w:val="Table Grid"/>
    <w:basedOn w:val="a1"/>
    <w:uiPriority w:val="59"/>
    <w:rsid w:val="0040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006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8864</Words>
  <Characters>50527</Characters>
  <Application>Microsoft Office Word</Application>
  <DocSecurity>0</DocSecurity>
  <Lines>421</Lines>
  <Paragraphs>118</Paragraphs>
  <ScaleCrop>false</ScaleCrop>
  <Company>SPecialiST RePack</Company>
  <LinksUpToDate>false</LinksUpToDate>
  <CharactersWithSpaces>59273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2020-03-31T03:38:00Z</dcterms:created>
  <dcterms:modified xsi:type="dcterms:W3CDTF">2020-03-31T03:38:00Z</dcterms:modified>
</cp:coreProperties>
</file>